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612FE" w14:textId="77777777" w:rsidR="009F7080" w:rsidRPr="009F7080" w:rsidRDefault="009F7080" w:rsidP="009F7080">
      <w:pPr>
        <w:spacing w:after="300" w:line="240" w:lineRule="auto"/>
        <w:textAlignment w:val="baseline"/>
        <w:outlineLvl w:val="0"/>
        <w:rPr>
          <w:rFonts w:ascii="Times New Roman" w:eastAsia="Times New Roman" w:hAnsi="Times New Roman" w:cs="Times New Roman"/>
          <w:kern w:val="36"/>
          <w:sz w:val="42"/>
          <w:szCs w:val="42"/>
          <w:lang w:eastAsia="ru-RU"/>
        </w:rPr>
      </w:pPr>
      <w:r w:rsidRPr="009F7080">
        <w:rPr>
          <w:rFonts w:ascii="Times New Roman" w:eastAsia="Times New Roman" w:hAnsi="Times New Roman" w:cs="Times New Roman"/>
          <w:kern w:val="36"/>
          <w:sz w:val="42"/>
          <w:szCs w:val="42"/>
          <w:lang w:eastAsia="ru-RU"/>
        </w:rPr>
        <w:t>Как устроить детский праздник?</w:t>
      </w:r>
    </w:p>
    <w:p w14:paraId="22E34788" w14:textId="77777777" w:rsidR="009F7080" w:rsidRPr="009F7080" w:rsidRDefault="009F7080" w:rsidP="009F7080">
      <w:pPr>
        <w:shd w:val="clear" w:color="auto" w:fill="FFFFFF"/>
        <w:spacing w:before="300" w:after="300" w:line="240" w:lineRule="auto"/>
        <w:textAlignment w:val="baseline"/>
        <w:rPr>
          <w:rFonts w:ascii="Ubuntu" w:eastAsia="Times New Roman" w:hAnsi="Ubuntu" w:cs="Times New Roman"/>
          <w:color w:val="444444"/>
          <w:sz w:val="21"/>
          <w:szCs w:val="21"/>
          <w:lang w:eastAsia="ru-RU"/>
        </w:rPr>
      </w:pPr>
      <w:r w:rsidRPr="009F7080">
        <w:rPr>
          <w:rFonts w:ascii="Ubuntu" w:eastAsia="Times New Roman" w:hAnsi="Ubuntu" w:cs="Times New Roman"/>
          <w:color w:val="444444"/>
          <w:sz w:val="21"/>
          <w:szCs w:val="21"/>
          <w:lang w:eastAsia="ru-RU"/>
        </w:rPr>
        <w:t>Вот и приближается день рождения вашего малыша и в предвкушении его, как впрочем, и любых других торжеств, мы начинаем обдумывать всевозможные варианты празднования. Очень хочется порадовать и его и приглашённых гостей. Сделать так, что бы не было скучно ни вашему ребёнку, ни гостям.</w:t>
      </w:r>
    </w:p>
    <w:p w14:paraId="043BFB29" w14:textId="77777777" w:rsidR="009F7080" w:rsidRPr="009F7080" w:rsidRDefault="009F7080" w:rsidP="009F7080">
      <w:pPr>
        <w:shd w:val="clear" w:color="auto" w:fill="FFFFFF"/>
        <w:spacing w:before="300" w:after="300" w:line="240" w:lineRule="auto"/>
        <w:textAlignment w:val="baseline"/>
        <w:rPr>
          <w:rFonts w:ascii="Ubuntu" w:eastAsia="Times New Roman" w:hAnsi="Ubuntu" w:cs="Times New Roman"/>
          <w:color w:val="444444"/>
          <w:sz w:val="21"/>
          <w:szCs w:val="21"/>
          <w:lang w:eastAsia="ru-RU"/>
        </w:rPr>
      </w:pPr>
      <w:r w:rsidRPr="009F7080">
        <w:rPr>
          <w:rFonts w:ascii="Ubuntu" w:eastAsia="Times New Roman" w:hAnsi="Ubuntu" w:cs="Times New Roman"/>
          <w:color w:val="444444"/>
          <w:sz w:val="21"/>
          <w:szCs w:val="21"/>
          <w:lang w:eastAsia="ru-RU"/>
        </w:rPr>
        <w:t>Конечно, в нынешнее время все заботы по устройству детского торжества можно поручить людям, которые занимаются этим профессионально. Это вариант, но его мы рассматривать не будем. Ведь мы хотим позаботиться обо всём сами. Для этого давайте рассмотрим то, что необходимо учесть при устройстве праздника.</w:t>
      </w:r>
    </w:p>
    <w:p w14:paraId="0C1F03B4" w14:textId="77777777" w:rsidR="009F7080" w:rsidRPr="009F7080" w:rsidRDefault="009F7080" w:rsidP="009F7080">
      <w:pPr>
        <w:shd w:val="clear" w:color="auto" w:fill="FFFFFF"/>
        <w:spacing w:after="0" w:line="240" w:lineRule="auto"/>
        <w:textAlignment w:val="baseline"/>
        <w:rPr>
          <w:rFonts w:ascii="Ubuntu" w:eastAsia="Times New Roman" w:hAnsi="Ubuntu" w:cs="Times New Roman"/>
          <w:color w:val="444444"/>
          <w:sz w:val="21"/>
          <w:szCs w:val="21"/>
          <w:lang w:eastAsia="ru-RU"/>
        </w:rPr>
      </w:pPr>
      <w:r w:rsidRPr="009F7080">
        <w:rPr>
          <w:rFonts w:ascii="Ubuntu" w:eastAsia="Times New Roman" w:hAnsi="Ubuntu" w:cs="Times New Roman"/>
          <w:b/>
          <w:bCs/>
          <w:color w:val="444444"/>
          <w:sz w:val="21"/>
          <w:szCs w:val="21"/>
          <w:bdr w:val="none" w:sz="0" w:space="0" w:color="auto" w:frame="1"/>
          <w:lang w:eastAsia="ru-RU"/>
        </w:rPr>
        <w:t>Первое.</w:t>
      </w:r>
      <w:r w:rsidRPr="009F7080">
        <w:rPr>
          <w:rFonts w:ascii="Ubuntu" w:eastAsia="Times New Roman" w:hAnsi="Ubuntu" w:cs="Times New Roman"/>
          <w:color w:val="444444"/>
          <w:sz w:val="21"/>
          <w:szCs w:val="21"/>
          <w:lang w:eastAsia="ru-RU"/>
        </w:rPr>
        <w:t> Дети — это не маленькие взрослые, поэтому мы не можем считаться с правилами устройства взрослых вечеринок или званых обедов. Главное, что вызывает у ребёнка восторг — это то, что он видит. Поэтому постараемся украсить как можно ярче место торжества. Для такого дела подойдут шары и прочая мишура.</w:t>
      </w:r>
    </w:p>
    <w:p w14:paraId="1CDDBF86" w14:textId="77777777" w:rsidR="009F7080" w:rsidRPr="009F7080" w:rsidRDefault="009F7080" w:rsidP="009F7080">
      <w:pPr>
        <w:shd w:val="clear" w:color="auto" w:fill="FFFFFF"/>
        <w:spacing w:before="300" w:after="300" w:line="240" w:lineRule="auto"/>
        <w:textAlignment w:val="baseline"/>
        <w:rPr>
          <w:rFonts w:ascii="Ubuntu" w:eastAsia="Times New Roman" w:hAnsi="Ubuntu" w:cs="Times New Roman"/>
          <w:color w:val="444444"/>
          <w:sz w:val="21"/>
          <w:szCs w:val="21"/>
          <w:lang w:eastAsia="ru-RU"/>
        </w:rPr>
      </w:pPr>
      <w:r w:rsidRPr="009F7080">
        <w:rPr>
          <w:rFonts w:ascii="Ubuntu" w:eastAsia="Times New Roman" w:hAnsi="Ubuntu" w:cs="Times New Roman"/>
          <w:color w:val="444444"/>
          <w:sz w:val="21"/>
          <w:szCs w:val="21"/>
          <w:lang w:eastAsia="ru-RU"/>
        </w:rPr>
        <w:t>Не забудьте также про музыкальное сопровождение, соответствующее празднику. Освободите как можно больше места для игр. А главное, уберите подальше ваш любимый сервиз и всё бьющееся, чтобы не было потом мучительно больно за разбитую посуду.</w:t>
      </w:r>
    </w:p>
    <w:p w14:paraId="020934D3" w14:textId="77777777" w:rsidR="009F7080" w:rsidRPr="009F7080" w:rsidRDefault="009F7080" w:rsidP="009F7080">
      <w:pPr>
        <w:shd w:val="clear" w:color="auto" w:fill="FFFFFF"/>
        <w:spacing w:after="0" w:line="240" w:lineRule="auto"/>
        <w:textAlignment w:val="baseline"/>
        <w:rPr>
          <w:rFonts w:ascii="Ubuntu" w:eastAsia="Times New Roman" w:hAnsi="Ubuntu" w:cs="Times New Roman"/>
          <w:color w:val="444444"/>
          <w:sz w:val="21"/>
          <w:szCs w:val="21"/>
          <w:lang w:eastAsia="ru-RU"/>
        </w:rPr>
      </w:pPr>
      <w:r w:rsidRPr="009F7080">
        <w:rPr>
          <w:rFonts w:ascii="Ubuntu" w:eastAsia="Times New Roman" w:hAnsi="Ubuntu" w:cs="Times New Roman"/>
          <w:b/>
          <w:bCs/>
          <w:color w:val="444444"/>
          <w:sz w:val="21"/>
          <w:szCs w:val="21"/>
          <w:bdr w:val="none" w:sz="0" w:space="0" w:color="auto" w:frame="1"/>
          <w:lang w:eastAsia="ru-RU"/>
        </w:rPr>
        <w:t>Второе.</w:t>
      </w:r>
      <w:r w:rsidRPr="009F7080">
        <w:rPr>
          <w:rFonts w:ascii="Ubuntu" w:eastAsia="Times New Roman" w:hAnsi="Ubuntu" w:cs="Times New Roman"/>
          <w:color w:val="444444"/>
          <w:sz w:val="21"/>
          <w:szCs w:val="21"/>
          <w:lang w:eastAsia="ru-RU"/>
        </w:rPr>
        <w:t> Будем составлять меню. Что же готовить к детскому празднику? Если ваш ребёнок обладает здоровым аппетитом, кушает с удовольствием, что ж, я вас поздравляю. Но по опыту знаю, что таких детей единицы. Поэтому сытные мясные и прочие блюда «на роту солдат» отметаем сразу. Здесь скорее не сытность играет роль, а оригинальность. Проявите фантазию, сделайте простейшие блюда оригинально. Даже из обычной котлетки можно сделать забавного ёжика.</w:t>
      </w:r>
    </w:p>
    <w:p w14:paraId="363C3E85" w14:textId="77777777" w:rsidR="009F7080" w:rsidRPr="009F7080" w:rsidRDefault="009F7080" w:rsidP="009F7080">
      <w:pPr>
        <w:shd w:val="clear" w:color="auto" w:fill="FFFFFF"/>
        <w:spacing w:before="300" w:after="300" w:line="240" w:lineRule="auto"/>
        <w:textAlignment w:val="baseline"/>
        <w:rPr>
          <w:rFonts w:ascii="Ubuntu" w:eastAsia="Times New Roman" w:hAnsi="Ubuntu" w:cs="Times New Roman"/>
          <w:color w:val="444444"/>
          <w:sz w:val="21"/>
          <w:szCs w:val="21"/>
          <w:lang w:eastAsia="ru-RU"/>
        </w:rPr>
      </w:pPr>
      <w:r w:rsidRPr="009F7080">
        <w:rPr>
          <w:rFonts w:ascii="Ubuntu" w:eastAsia="Times New Roman" w:hAnsi="Ubuntu" w:cs="Times New Roman"/>
          <w:color w:val="444444"/>
          <w:sz w:val="21"/>
          <w:szCs w:val="21"/>
          <w:lang w:eastAsia="ru-RU"/>
        </w:rPr>
        <w:t>И ещё, не томите их порядком подачи блюд, не забывайте, что это не взрослое торжество. Оптимальный вариант — покормить их горячим сразу, но не на убой, иначе рискуете так и не дойти до главного блюда — торта.</w:t>
      </w:r>
    </w:p>
    <w:p w14:paraId="4037532E" w14:textId="77777777" w:rsidR="009F7080" w:rsidRPr="009F7080" w:rsidRDefault="009F7080" w:rsidP="009F7080">
      <w:pPr>
        <w:shd w:val="clear" w:color="auto" w:fill="FFFFFF"/>
        <w:spacing w:before="300" w:after="300" w:line="240" w:lineRule="auto"/>
        <w:textAlignment w:val="baseline"/>
        <w:rPr>
          <w:rFonts w:ascii="Ubuntu" w:eastAsia="Times New Roman" w:hAnsi="Ubuntu" w:cs="Times New Roman"/>
          <w:color w:val="444444"/>
          <w:sz w:val="21"/>
          <w:szCs w:val="21"/>
          <w:lang w:eastAsia="ru-RU"/>
        </w:rPr>
      </w:pPr>
      <w:r w:rsidRPr="009F7080">
        <w:rPr>
          <w:rFonts w:ascii="Ubuntu" w:eastAsia="Times New Roman" w:hAnsi="Ubuntu" w:cs="Times New Roman"/>
          <w:color w:val="444444"/>
          <w:sz w:val="21"/>
          <w:szCs w:val="21"/>
          <w:lang w:eastAsia="ru-RU"/>
        </w:rPr>
        <w:t>Теперь о торте. Это совсем не важно, что большинство его доесть не смогут, а только расковыряют на тарелке. Зато какое удовольствие раз в год задувать свечи на нём! И непременно с загадыванием желания. Ух, настоящее волшебство.</w:t>
      </w:r>
    </w:p>
    <w:p w14:paraId="257ED48B" w14:textId="77777777" w:rsidR="009F7080" w:rsidRPr="009F7080" w:rsidRDefault="009F7080" w:rsidP="009F7080">
      <w:pPr>
        <w:shd w:val="clear" w:color="auto" w:fill="FFFFFF"/>
        <w:spacing w:after="0" w:line="240" w:lineRule="auto"/>
        <w:textAlignment w:val="baseline"/>
        <w:rPr>
          <w:rFonts w:ascii="Ubuntu" w:eastAsia="Times New Roman" w:hAnsi="Ubuntu" w:cs="Times New Roman"/>
          <w:color w:val="444444"/>
          <w:sz w:val="21"/>
          <w:szCs w:val="21"/>
          <w:lang w:eastAsia="ru-RU"/>
        </w:rPr>
      </w:pPr>
      <w:r w:rsidRPr="009F7080">
        <w:rPr>
          <w:rFonts w:ascii="Ubuntu" w:eastAsia="Times New Roman" w:hAnsi="Ubuntu" w:cs="Times New Roman"/>
          <w:b/>
          <w:bCs/>
          <w:color w:val="444444"/>
          <w:sz w:val="21"/>
          <w:szCs w:val="21"/>
          <w:bdr w:val="none" w:sz="0" w:space="0" w:color="auto" w:frame="1"/>
          <w:lang w:eastAsia="ru-RU"/>
        </w:rPr>
        <w:t>Третье.</w:t>
      </w:r>
      <w:r w:rsidRPr="009F7080">
        <w:rPr>
          <w:rFonts w:ascii="Ubuntu" w:eastAsia="Times New Roman" w:hAnsi="Ubuntu" w:cs="Times New Roman"/>
          <w:color w:val="444444"/>
          <w:sz w:val="21"/>
          <w:szCs w:val="21"/>
          <w:lang w:eastAsia="ru-RU"/>
        </w:rPr>
        <w:t> Дети имеют в избытке энергии, поэтому не рассчитывайте на то, что они будут только уплетать ваши лакомства. Не надейтесь, если не хотите, чтобы они скучали. Поэтому заранее продумайте программу. Это могут быть несложные состязания или лотерея, но обязательно с призами. Уж, как ни крути, а приз каждому получать приятно. Вы непременно увидите радость в глазах ваших маленьких гостей, вручая им эти маленькие призы.</w:t>
      </w:r>
    </w:p>
    <w:p w14:paraId="0DACA141" w14:textId="77777777" w:rsidR="009F7080" w:rsidRPr="009F7080" w:rsidRDefault="009F7080" w:rsidP="009F7080">
      <w:pPr>
        <w:shd w:val="clear" w:color="auto" w:fill="FFFFFF"/>
        <w:spacing w:before="300" w:after="300" w:line="240" w:lineRule="auto"/>
        <w:textAlignment w:val="baseline"/>
        <w:rPr>
          <w:rFonts w:ascii="Ubuntu" w:eastAsia="Times New Roman" w:hAnsi="Ubuntu" w:cs="Times New Roman"/>
          <w:color w:val="444444"/>
          <w:sz w:val="21"/>
          <w:szCs w:val="21"/>
          <w:lang w:eastAsia="ru-RU"/>
        </w:rPr>
      </w:pPr>
      <w:r w:rsidRPr="009F7080">
        <w:rPr>
          <w:rFonts w:ascii="Ubuntu" w:eastAsia="Times New Roman" w:hAnsi="Ubuntu" w:cs="Times New Roman"/>
          <w:color w:val="444444"/>
          <w:sz w:val="21"/>
          <w:szCs w:val="21"/>
          <w:lang w:eastAsia="ru-RU"/>
        </w:rPr>
        <w:t>Такие приятные моменты запоминаются надолго, потому что дети — ревнивые существа и как бы они ни любили виновника торжества, но всё же им обидно, что в центре внимания только он и подарки все ему. Можно устроить кукольное представление, но обязательно, чтобы были задействованы все.</w:t>
      </w:r>
    </w:p>
    <w:p w14:paraId="32B2FC67" w14:textId="77777777" w:rsidR="009F7080" w:rsidRPr="009F7080" w:rsidRDefault="009F7080" w:rsidP="009F7080">
      <w:pPr>
        <w:shd w:val="clear" w:color="auto" w:fill="FFFFFF"/>
        <w:spacing w:after="0" w:line="240" w:lineRule="auto"/>
        <w:textAlignment w:val="baseline"/>
        <w:rPr>
          <w:rFonts w:ascii="Ubuntu" w:eastAsia="Times New Roman" w:hAnsi="Ubuntu" w:cs="Times New Roman"/>
          <w:color w:val="444444"/>
          <w:sz w:val="21"/>
          <w:szCs w:val="21"/>
          <w:lang w:eastAsia="ru-RU"/>
        </w:rPr>
      </w:pPr>
      <w:r w:rsidRPr="009F7080">
        <w:rPr>
          <w:rFonts w:ascii="Ubuntu" w:eastAsia="Times New Roman" w:hAnsi="Ubuntu" w:cs="Times New Roman"/>
          <w:b/>
          <w:bCs/>
          <w:color w:val="444444"/>
          <w:sz w:val="21"/>
          <w:szCs w:val="21"/>
          <w:bdr w:val="none" w:sz="0" w:space="0" w:color="auto" w:frame="1"/>
          <w:lang w:eastAsia="ru-RU"/>
        </w:rPr>
        <w:t>И последнее.</w:t>
      </w:r>
      <w:r w:rsidRPr="009F7080">
        <w:rPr>
          <w:rFonts w:ascii="Ubuntu" w:eastAsia="Times New Roman" w:hAnsi="Ubuntu" w:cs="Times New Roman"/>
          <w:color w:val="444444"/>
          <w:sz w:val="21"/>
          <w:szCs w:val="21"/>
          <w:lang w:eastAsia="ru-RU"/>
        </w:rPr>
        <w:t> Не торчите постоянно рядом, как надзиратель. Помогите им с блюдами и оставьте на время, чтобы они почувствовали себя свободней. Проведите конкурсы и дайте время обсудить впечатления и призы без присмотра. Периодически заглядывайте, чтобы подкинуть новую идею, если гости заскучали.</w:t>
      </w:r>
    </w:p>
    <w:p w14:paraId="1789C154" w14:textId="77777777" w:rsidR="009F7080" w:rsidRPr="009F7080" w:rsidRDefault="009F7080" w:rsidP="009F7080">
      <w:pPr>
        <w:shd w:val="clear" w:color="auto" w:fill="FFFFFF"/>
        <w:spacing w:before="300" w:after="300" w:line="240" w:lineRule="auto"/>
        <w:textAlignment w:val="baseline"/>
        <w:rPr>
          <w:rFonts w:ascii="Ubuntu" w:eastAsia="Times New Roman" w:hAnsi="Ubuntu" w:cs="Times New Roman"/>
          <w:color w:val="444444"/>
          <w:sz w:val="21"/>
          <w:szCs w:val="21"/>
          <w:lang w:eastAsia="ru-RU"/>
        </w:rPr>
      </w:pPr>
      <w:r w:rsidRPr="009F7080">
        <w:rPr>
          <w:rFonts w:ascii="Ubuntu" w:eastAsia="Times New Roman" w:hAnsi="Ubuntu" w:cs="Times New Roman"/>
          <w:color w:val="444444"/>
          <w:sz w:val="21"/>
          <w:szCs w:val="21"/>
          <w:lang w:eastAsia="ru-RU"/>
        </w:rPr>
        <w:t>Желаем вам и вашим детям удачных, весёлых праздников!</w:t>
      </w:r>
    </w:p>
    <w:p w14:paraId="1C86720E" w14:textId="77777777" w:rsidR="00E43034" w:rsidRDefault="00E43034"/>
    <w:sectPr w:rsidR="00E430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80"/>
    <w:rsid w:val="009F7080"/>
    <w:rsid w:val="00E43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7B11A"/>
  <w15:chartTrackingRefBased/>
  <w15:docId w15:val="{F4430580-E67C-4C67-9BD5-C07E561C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609415">
      <w:bodyDiv w:val="1"/>
      <w:marLeft w:val="0"/>
      <w:marRight w:val="0"/>
      <w:marTop w:val="0"/>
      <w:marBottom w:val="0"/>
      <w:divBdr>
        <w:top w:val="none" w:sz="0" w:space="0" w:color="auto"/>
        <w:left w:val="none" w:sz="0" w:space="0" w:color="auto"/>
        <w:bottom w:val="none" w:sz="0" w:space="0" w:color="auto"/>
        <w:right w:val="none" w:sz="0" w:space="0" w:color="auto"/>
      </w:divBdr>
      <w:divsChild>
        <w:div w:id="1018854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1 1</cp:lastModifiedBy>
  <cp:revision>2</cp:revision>
  <dcterms:created xsi:type="dcterms:W3CDTF">2022-09-03T20:55:00Z</dcterms:created>
  <dcterms:modified xsi:type="dcterms:W3CDTF">2022-09-03T20:55:00Z</dcterms:modified>
</cp:coreProperties>
</file>